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C005D" w14:textId="598E12E9" w:rsidR="005701AC" w:rsidRDefault="005701AC">
      <w:pPr>
        <w:spacing w:after="0" w:line="259" w:lineRule="auto"/>
        <w:ind w:left="53" w:firstLine="0"/>
        <w:jc w:val="center"/>
      </w:pPr>
    </w:p>
    <w:p w14:paraId="4296C487" w14:textId="57EF354E" w:rsidR="005701AC" w:rsidRDefault="005701AC">
      <w:pPr>
        <w:spacing w:after="35" w:line="259" w:lineRule="auto"/>
        <w:ind w:left="283" w:firstLine="0"/>
      </w:pPr>
    </w:p>
    <w:p w14:paraId="2CFE5998" w14:textId="5DC9F4B8" w:rsidR="005701AC" w:rsidRDefault="00B87FF9">
      <w:pPr>
        <w:spacing w:after="103" w:line="259" w:lineRule="auto"/>
        <w:ind w:left="53" w:firstLine="0"/>
        <w:jc w:val="center"/>
      </w:pPr>
      <w:r>
        <w:rPr>
          <w:sz w:val="22"/>
        </w:rPr>
        <w:t xml:space="preserve"> </w:t>
      </w:r>
      <w:r w:rsidR="004C654E">
        <w:rPr>
          <w:noProof/>
        </w:rPr>
        <w:drawing>
          <wp:inline distT="0" distB="0" distL="0" distR="0" wp14:anchorId="27BE0CCA" wp14:editId="0F0791B4">
            <wp:extent cx="1131518" cy="1945710"/>
            <wp:effectExtent l="0" t="0" r="0" b="0"/>
            <wp:docPr id="66" name="Picture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Picture 6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48547" cy="1974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BFDAEF" w14:textId="77777777" w:rsidR="005701AC" w:rsidRDefault="00B87FF9">
      <w:pPr>
        <w:spacing w:after="104" w:line="259" w:lineRule="auto"/>
        <w:ind w:left="53" w:firstLine="0"/>
        <w:jc w:val="center"/>
      </w:pPr>
      <w:r>
        <w:rPr>
          <w:sz w:val="22"/>
        </w:rPr>
        <w:t xml:space="preserve"> </w:t>
      </w:r>
    </w:p>
    <w:p w14:paraId="3F3EDDF0" w14:textId="77777777" w:rsidR="005701AC" w:rsidRDefault="00B87FF9">
      <w:pPr>
        <w:spacing w:after="146" w:line="259" w:lineRule="auto"/>
        <w:ind w:left="53" w:firstLine="0"/>
        <w:jc w:val="center"/>
      </w:pPr>
      <w:r>
        <w:rPr>
          <w:sz w:val="22"/>
        </w:rPr>
        <w:t xml:space="preserve"> </w:t>
      </w:r>
    </w:p>
    <w:p w14:paraId="69D5153B" w14:textId="77777777" w:rsidR="005701AC" w:rsidRDefault="00B87FF9">
      <w:pPr>
        <w:spacing w:after="146" w:line="259" w:lineRule="auto"/>
        <w:ind w:left="396"/>
      </w:pPr>
      <w:r>
        <w:rPr>
          <w:sz w:val="22"/>
        </w:rPr>
        <w:t xml:space="preserve">ГОСУДАРСТВЕННЫЙ АКАДЕМИЧЕСКИЙ УНИВЕРСИТЕТ ГУМАНИТАРНЫХ НАУК </w:t>
      </w:r>
    </w:p>
    <w:p w14:paraId="455AAD4C" w14:textId="77777777" w:rsidR="004C654E" w:rsidRDefault="004C654E">
      <w:pPr>
        <w:spacing w:after="158" w:line="259" w:lineRule="auto"/>
        <w:ind w:left="53" w:firstLine="0"/>
        <w:jc w:val="center"/>
        <w:rPr>
          <w:sz w:val="22"/>
        </w:rPr>
      </w:pPr>
    </w:p>
    <w:p w14:paraId="585D28C2" w14:textId="52DEB88C" w:rsidR="005701AC" w:rsidRDefault="00B87FF9">
      <w:pPr>
        <w:spacing w:after="158" w:line="259" w:lineRule="auto"/>
        <w:ind w:left="53" w:firstLine="0"/>
        <w:jc w:val="center"/>
      </w:pPr>
      <w:r>
        <w:rPr>
          <w:sz w:val="22"/>
        </w:rPr>
        <w:t xml:space="preserve"> </w:t>
      </w:r>
    </w:p>
    <w:p w14:paraId="08F187CD" w14:textId="77777777" w:rsidR="005701AC" w:rsidRDefault="00B87FF9">
      <w:pPr>
        <w:spacing w:after="0" w:line="259" w:lineRule="auto"/>
        <w:ind w:left="68" w:firstLine="0"/>
        <w:jc w:val="center"/>
      </w:pPr>
      <w:r>
        <w:rPr>
          <w:b/>
          <w:sz w:val="28"/>
        </w:rPr>
        <w:t xml:space="preserve"> </w:t>
      </w:r>
    </w:p>
    <w:p w14:paraId="34F37779" w14:textId="77777777" w:rsidR="005701AC" w:rsidRDefault="00B87FF9">
      <w:pPr>
        <w:spacing w:after="0" w:line="259" w:lineRule="auto"/>
        <w:ind w:left="68" w:firstLine="0"/>
        <w:jc w:val="center"/>
      </w:pPr>
      <w:r>
        <w:rPr>
          <w:b/>
          <w:sz w:val="28"/>
        </w:rPr>
        <w:t xml:space="preserve"> </w:t>
      </w:r>
    </w:p>
    <w:p w14:paraId="7B3B390A" w14:textId="77777777" w:rsidR="005701AC" w:rsidRDefault="00B87FF9">
      <w:pPr>
        <w:spacing w:after="0" w:line="259" w:lineRule="auto"/>
        <w:ind w:left="68" w:firstLine="0"/>
        <w:jc w:val="center"/>
      </w:pPr>
      <w:r>
        <w:rPr>
          <w:b/>
          <w:sz w:val="28"/>
        </w:rPr>
        <w:t xml:space="preserve"> </w:t>
      </w:r>
    </w:p>
    <w:p w14:paraId="2A083DE7" w14:textId="77777777" w:rsidR="005701AC" w:rsidRDefault="00B87FF9">
      <w:pPr>
        <w:spacing w:after="25" w:line="259" w:lineRule="auto"/>
        <w:ind w:left="68" w:firstLine="0"/>
        <w:jc w:val="center"/>
      </w:pPr>
      <w:r>
        <w:rPr>
          <w:b/>
          <w:sz w:val="28"/>
        </w:rPr>
        <w:t xml:space="preserve"> </w:t>
      </w:r>
    </w:p>
    <w:p w14:paraId="193B97C5" w14:textId="039954E0" w:rsidR="005701AC" w:rsidRDefault="00B87FF9">
      <w:pPr>
        <w:spacing w:after="29" w:line="259" w:lineRule="auto"/>
        <w:ind w:left="10" w:right="1"/>
        <w:jc w:val="center"/>
      </w:pPr>
      <w:r>
        <w:rPr>
          <w:b/>
          <w:sz w:val="28"/>
        </w:rPr>
        <w:t xml:space="preserve">П Р О Г Р А М М А </w:t>
      </w:r>
    </w:p>
    <w:p w14:paraId="54C7A5CF" w14:textId="77777777" w:rsidR="00773D60" w:rsidRDefault="00B87FF9" w:rsidP="00773D60">
      <w:pPr>
        <w:spacing w:after="0" w:line="259" w:lineRule="auto"/>
        <w:ind w:left="11" w:right="28" w:hanging="11"/>
        <w:jc w:val="center"/>
        <w:rPr>
          <w:b/>
          <w:sz w:val="28"/>
        </w:rPr>
      </w:pPr>
      <w:r>
        <w:rPr>
          <w:b/>
          <w:sz w:val="28"/>
        </w:rPr>
        <w:t xml:space="preserve">ВСЕРОССИЙСКОЙ НАУЧНОЙ КОНФЕРЕНЦИИ </w:t>
      </w:r>
    </w:p>
    <w:p w14:paraId="2AA74BC6" w14:textId="69E7F907" w:rsidR="00E946D6" w:rsidRPr="00E946D6" w:rsidRDefault="00E946D6" w:rsidP="00E946D6">
      <w:pPr>
        <w:spacing w:after="191" w:line="259" w:lineRule="auto"/>
        <w:ind w:left="10" w:right="26"/>
        <w:jc w:val="center"/>
      </w:pPr>
      <w:r w:rsidRPr="00E946D6">
        <w:rPr>
          <w:b/>
          <w:caps/>
        </w:rPr>
        <w:t xml:space="preserve">к </w:t>
      </w:r>
      <w:r>
        <w:rPr>
          <w:b/>
          <w:caps/>
        </w:rPr>
        <w:t>7</w:t>
      </w:r>
      <w:r w:rsidRPr="00E946D6">
        <w:rPr>
          <w:b/>
          <w:caps/>
        </w:rPr>
        <w:t xml:space="preserve">0-летию со дня </w:t>
      </w:r>
      <w:r>
        <w:rPr>
          <w:b/>
          <w:caps/>
        </w:rPr>
        <w:t>смерти</w:t>
      </w:r>
      <w:r w:rsidRPr="00E946D6">
        <w:rPr>
          <w:b/>
          <w:caps/>
        </w:rPr>
        <w:t xml:space="preserve"> академика е. </w:t>
      </w:r>
      <w:r w:rsidRPr="00E946D6">
        <w:rPr>
          <w:b/>
        </w:rPr>
        <w:t>В. ТАРЛЕ</w:t>
      </w:r>
    </w:p>
    <w:p w14:paraId="797E7C06" w14:textId="77777777" w:rsidR="007B0D79" w:rsidRDefault="00B87FF9" w:rsidP="007B0D79">
      <w:pPr>
        <w:spacing w:after="0" w:line="240" w:lineRule="auto"/>
        <w:ind w:left="11" w:hanging="11"/>
        <w:jc w:val="center"/>
        <w:rPr>
          <w:b/>
          <w:bCs/>
          <w:sz w:val="28"/>
          <w:szCs w:val="24"/>
        </w:rPr>
      </w:pPr>
      <w:r w:rsidRPr="001523E6">
        <w:rPr>
          <w:b/>
          <w:sz w:val="32"/>
          <w:szCs w:val="24"/>
        </w:rPr>
        <w:t>«</w:t>
      </w:r>
      <w:r w:rsidR="007B0D79" w:rsidRPr="007B0D79">
        <w:rPr>
          <w:b/>
          <w:bCs/>
          <w:sz w:val="28"/>
          <w:szCs w:val="24"/>
        </w:rPr>
        <w:t>История Французской революции и Наполеоновских войн</w:t>
      </w:r>
    </w:p>
    <w:p w14:paraId="35115C51" w14:textId="6F2F0277" w:rsidR="005701AC" w:rsidRPr="001523E6" w:rsidRDefault="007B0D79" w:rsidP="007B0D79">
      <w:pPr>
        <w:spacing w:after="0" w:line="240" w:lineRule="auto"/>
        <w:ind w:left="11" w:hanging="11"/>
        <w:jc w:val="center"/>
        <w:rPr>
          <w:sz w:val="28"/>
          <w:szCs w:val="24"/>
        </w:rPr>
      </w:pPr>
      <w:r w:rsidRPr="007B0D79">
        <w:rPr>
          <w:b/>
          <w:bCs/>
          <w:sz w:val="28"/>
          <w:szCs w:val="24"/>
        </w:rPr>
        <w:t>в новейших исследованиях</w:t>
      </w:r>
      <w:r w:rsidR="00B87FF9" w:rsidRPr="001523E6">
        <w:rPr>
          <w:b/>
          <w:sz w:val="32"/>
          <w:szCs w:val="24"/>
        </w:rPr>
        <w:t xml:space="preserve">» </w:t>
      </w:r>
    </w:p>
    <w:p w14:paraId="760F570E" w14:textId="77777777" w:rsidR="005701AC" w:rsidRDefault="00B87FF9">
      <w:pPr>
        <w:spacing w:after="185" w:line="259" w:lineRule="auto"/>
        <w:ind w:left="68" w:firstLine="0"/>
        <w:jc w:val="center"/>
      </w:pPr>
      <w:r>
        <w:rPr>
          <w:sz w:val="28"/>
        </w:rPr>
        <w:t xml:space="preserve"> </w:t>
      </w:r>
    </w:p>
    <w:p w14:paraId="458BA6CD" w14:textId="2235E8FB" w:rsidR="005701AC" w:rsidRDefault="007B0D79">
      <w:pPr>
        <w:spacing w:after="93" w:line="259" w:lineRule="auto"/>
        <w:ind w:left="10" w:right="3"/>
        <w:jc w:val="center"/>
      </w:pPr>
      <w:r>
        <w:rPr>
          <w:sz w:val="28"/>
        </w:rPr>
        <w:t>14</w:t>
      </w:r>
      <w:r w:rsidR="00B87FF9">
        <w:rPr>
          <w:sz w:val="28"/>
        </w:rPr>
        <w:t xml:space="preserve"> </w:t>
      </w:r>
      <w:r>
        <w:rPr>
          <w:sz w:val="28"/>
        </w:rPr>
        <w:t>марта</w:t>
      </w:r>
      <w:r w:rsidR="00B87FF9">
        <w:rPr>
          <w:sz w:val="28"/>
        </w:rPr>
        <w:t xml:space="preserve"> 202</w:t>
      </w:r>
      <w:r>
        <w:rPr>
          <w:sz w:val="28"/>
        </w:rPr>
        <w:t>5</w:t>
      </w:r>
      <w:r w:rsidR="00B87FF9">
        <w:rPr>
          <w:sz w:val="28"/>
        </w:rPr>
        <w:t xml:space="preserve"> г.</w:t>
      </w:r>
    </w:p>
    <w:p w14:paraId="198AE3E9" w14:textId="77777777" w:rsidR="005701AC" w:rsidRDefault="00B87FF9">
      <w:pPr>
        <w:spacing w:after="115" w:line="259" w:lineRule="auto"/>
        <w:ind w:left="57" w:firstLine="0"/>
        <w:jc w:val="center"/>
      </w:pPr>
      <w:r>
        <w:t xml:space="preserve"> </w:t>
      </w:r>
    </w:p>
    <w:p w14:paraId="00562888" w14:textId="77777777" w:rsidR="005701AC" w:rsidRDefault="00B87FF9">
      <w:pPr>
        <w:spacing w:after="112" w:line="259" w:lineRule="auto"/>
        <w:ind w:left="57" w:firstLine="0"/>
        <w:jc w:val="center"/>
      </w:pPr>
      <w:r>
        <w:t xml:space="preserve"> </w:t>
      </w:r>
    </w:p>
    <w:p w14:paraId="045D9671" w14:textId="77777777" w:rsidR="005701AC" w:rsidRDefault="00B87FF9">
      <w:pPr>
        <w:spacing w:after="115" w:line="259" w:lineRule="auto"/>
        <w:ind w:left="57" w:firstLine="0"/>
        <w:jc w:val="center"/>
      </w:pPr>
      <w:r>
        <w:t xml:space="preserve"> </w:t>
      </w:r>
    </w:p>
    <w:p w14:paraId="156126E6" w14:textId="77777777" w:rsidR="005701AC" w:rsidRDefault="00B87FF9">
      <w:pPr>
        <w:spacing w:after="112" w:line="259" w:lineRule="auto"/>
        <w:ind w:left="57" w:firstLine="0"/>
        <w:jc w:val="center"/>
      </w:pPr>
      <w:r>
        <w:t xml:space="preserve"> </w:t>
      </w:r>
    </w:p>
    <w:p w14:paraId="4B1E1018" w14:textId="77777777" w:rsidR="005701AC" w:rsidRDefault="00B87FF9">
      <w:pPr>
        <w:spacing w:after="115" w:line="259" w:lineRule="auto"/>
        <w:ind w:left="57" w:firstLine="0"/>
        <w:jc w:val="center"/>
      </w:pPr>
      <w:r>
        <w:t xml:space="preserve"> </w:t>
      </w:r>
    </w:p>
    <w:p w14:paraId="1238917E" w14:textId="013256E3" w:rsidR="005701AC" w:rsidRDefault="00B87FF9" w:rsidP="001523E6">
      <w:pPr>
        <w:spacing w:after="112" w:line="259" w:lineRule="auto"/>
        <w:ind w:left="57" w:firstLine="0"/>
        <w:jc w:val="center"/>
      </w:pPr>
      <w:r>
        <w:t xml:space="preserve"> </w:t>
      </w:r>
    </w:p>
    <w:p w14:paraId="1F323B82" w14:textId="77777777" w:rsidR="005701AC" w:rsidRDefault="00B87FF9">
      <w:pPr>
        <w:spacing w:after="131" w:line="259" w:lineRule="auto"/>
        <w:ind w:left="10" w:right="4"/>
        <w:jc w:val="center"/>
      </w:pPr>
      <w:r>
        <w:rPr>
          <w:sz w:val="28"/>
        </w:rPr>
        <w:t xml:space="preserve">Москва </w:t>
      </w:r>
    </w:p>
    <w:p w14:paraId="6521AE8F" w14:textId="37582101" w:rsidR="005701AC" w:rsidRDefault="00B87FF9">
      <w:pPr>
        <w:spacing w:after="93" w:line="259" w:lineRule="auto"/>
        <w:ind w:left="10" w:right="5"/>
        <w:jc w:val="center"/>
      </w:pPr>
      <w:r>
        <w:rPr>
          <w:sz w:val="28"/>
        </w:rPr>
        <w:t>202</w:t>
      </w:r>
      <w:r w:rsidR="007B0D79">
        <w:rPr>
          <w:sz w:val="28"/>
        </w:rPr>
        <w:t>5</w:t>
      </w:r>
    </w:p>
    <w:p w14:paraId="67DB8709" w14:textId="77777777" w:rsidR="00877E00" w:rsidRDefault="00877E00">
      <w:pPr>
        <w:spacing w:after="160" w:line="259" w:lineRule="auto"/>
        <w:ind w:left="0" w:firstLine="0"/>
        <w:rPr>
          <w:b/>
        </w:rPr>
      </w:pPr>
      <w:r>
        <w:rPr>
          <w:b/>
        </w:rPr>
        <w:br w:type="page"/>
      </w:r>
    </w:p>
    <w:p w14:paraId="2E623CBD" w14:textId="77777777" w:rsidR="005701AC" w:rsidRPr="006E6517" w:rsidRDefault="00B87FF9">
      <w:pPr>
        <w:spacing w:after="0" w:line="259" w:lineRule="auto"/>
        <w:ind w:left="10" w:right="7"/>
        <w:jc w:val="center"/>
        <w:rPr>
          <w:sz w:val="28"/>
          <w:szCs w:val="24"/>
        </w:rPr>
      </w:pPr>
      <w:r w:rsidRPr="006E6517">
        <w:rPr>
          <w:b/>
          <w:sz w:val="28"/>
          <w:szCs w:val="24"/>
        </w:rPr>
        <w:lastRenderedPageBreak/>
        <w:t xml:space="preserve">МЕСТО ПРОВЕДЕНИЯ КОНФЕРЕНЦИИ </w:t>
      </w:r>
    </w:p>
    <w:p w14:paraId="09C0E76B" w14:textId="77777777" w:rsidR="005701AC" w:rsidRPr="006E6517" w:rsidRDefault="00B87FF9">
      <w:pPr>
        <w:spacing w:after="0" w:line="259" w:lineRule="auto"/>
        <w:ind w:left="57" w:firstLine="0"/>
        <w:jc w:val="center"/>
        <w:rPr>
          <w:sz w:val="28"/>
          <w:szCs w:val="24"/>
        </w:rPr>
      </w:pPr>
      <w:r w:rsidRPr="006E6517">
        <w:rPr>
          <w:sz w:val="28"/>
          <w:szCs w:val="24"/>
        </w:rPr>
        <w:t xml:space="preserve"> </w:t>
      </w:r>
    </w:p>
    <w:p w14:paraId="477CD345" w14:textId="77777777" w:rsidR="007C064C" w:rsidRDefault="007C064C" w:rsidP="007C064C">
      <w:pPr>
        <w:spacing w:after="0" w:line="259" w:lineRule="auto"/>
        <w:ind w:left="57" w:firstLine="0"/>
        <w:jc w:val="center"/>
        <w:rPr>
          <w:szCs w:val="24"/>
        </w:rPr>
      </w:pPr>
      <w:r w:rsidRPr="00387880">
        <w:rPr>
          <w:szCs w:val="24"/>
        </w:rPr>
        <w:t>Государственный академический университет гуманитарных наук,</w:t>
      </w:r>
    </w:p>
    <w:p w14:paraId="1AC1E878" w14:textId="6EED93C8" w:rsidR="007C064C" w:rsidRPr="00387880" w:rsidRDefault="007C064C" w:rsidP="007C064C">
      <w:pPr>
        <w:spacing w:after="0" w:line="259" w:lineRule="auto"/>
        <w:ind w:left="57" w:firstLine="0"/>
        <w:jc w:val="center"/>
        <w:rPr>
          <w:sz w:val="32"/>
          <w:szCs w:val="28"/>
        </w:rPr>
      </w:pPr>
      <w:r w:rsidRPr="00387880">
        <w:rPr>
          <w:color w:val="202124"/>
          <w:szCs w:val="24"/>
          <w:shd w:val="clear" w:color="auto" w:fill="FFFFFF"/>
        </w:rPr>
        <w:t xml:space="preserve">Москва, </w:t>
      </w:r>
      <w:r w:rsidRPr="00387880">
        <w:rPr>
          <w:szCs w:val="24"/>
          <w:shd w:val="clear" w:color="auto" w:fill="FFFFFF"/>
        </w:rPr>
        <w:t>Мароновский пер., 26</w:t>
      </w:r>
      <w:r>
        <w:rPr>
          <w:szCs w:val="24"/>
          <w:shd w:val="clear" w:color="auto" w:fill="FFFFFF"/>
        </w:rPr>
        <w:t xml:space="preserve">, ауд. </w:t>
      </w:r>
      <w:r w:rsidR="00641A57">
        <w:rPr>
          <w:szCs w:val="24"/>
          <w:shd w:val="clear" w:color="auto" w:fill="FFFFFF"/>
        </w:rPr>
        <w:t>124.</w:t>
      </w:r>
    </w:p>
    <w:p w14:paraId="239ADF12" w14:textId="77777777" w:rsidR="005701AC" w:rsidRDefault="00B87FF9">
      <w:pPr>
        <w:spacing w:after="0" w:line="259" w:lineRule="auto"/>
        <w:ind w:left="57" w:firstLine="0"/>
        <w:jc w:val="center"/>
      </w:pPr>
      <w:r>
        <w:rPr>
          <w:b/>
        </w:rPr>
        <w:t xml:space="preserve"> </w:t>
      </w:r>
    </w:p>
    <w:p w14:paraId="076C6CD7" w14:textId="4CC2A206" w:rsidR="005701AC" w:rsidRPr="00971B56" w:rsidRDefault="00B87FF9">
      <w:pPr>
        <w:spacing w:after="0" w:line="259" w:lineRule="auto"/>
        <w:ind w:left="57" w:firstLine="0"/>
        <w:jc w:val="center"/>
        <w:rPr>
          <w:bCs/>
        </w:rPr>
      </w:pPr>
      <w:r>
        <w:rPr>
          <w:b/>
        </w:rPr>
        <w:t xml:space="preserve"> </w:t>
      </w:r>
      <w:r w:rsidR="00971B56">
        <w:rPr>
          <w:bCs/>
        </w:rPr>
        <w:t>Регламент: 20 минут на выступление и 10 минут на обсуждение</w:t>
      </w:r>
    </w:p>
    <w:p w14:paraId="65982987" w14:textId="77777777" w:rsidR="005701AC" w:rsidRDefault="00B87FF9">
      <w:pPr>
        <w:spacing w:after="26" w:line="259" w:lineRule="auto"/>
        <w:ind w:left="57" w:firstLine="0"/>
        <w:jc w:val="center"/>
      </w:pPr>
      <w:r>
        <w:rPr>
          <w:b/>
        </w:rPr>
        <w:t xml:space="preserve"> </w:t>
      </w:r>
    </w:p>
    <w:p w14:paraId="197E0D71" w14:textId="77777777" w:rsidR="005701AC" w:rsidRPr="00C644B3" w:rsidRDefault="00B87FF9">
      <w:pPr>
        <w:pStyle w:val="1"/>
        <w:spacing w:after="112"/>
        <w:ind w:left="10" w:right="4"/>
        <w:rPr>
          <w:sz w:val="28"/>
          <w:szCs w:val="24"/>
        </w:rPr>
      </w:pPr>
      <w:r w:rsidRPr="00C644B3">
        <w:rPr>
          <w:sz w:val="28"/>
          <w:szCs w:val="24"/>
        </w:rPr>
        <w:t xml:space="preserve">ПОРЯДОК РАБОТЫ КОНФЕРЕНЦИИ </w:t>
      </w:r>
    </w:p>
    <w:p w14:paraId="580A45C0" w14:textId="77777777" w:rsidR="00D339B7" w:rsidRPr="00C644B3" w:rsidRDefault="007C064C" w:rsidP="00D339B7">
      <w:pPr>
        <w:spacing w:after="161" w:line="259" w:lineRule="auto"/>
        <w:ind w:left="57" w:firstLine="0"/>
        <w:jc w:val="center"/>
        <w:rPr>
          <w:sz w:val="28"/>
          <w:szCs w:val="24"/>
        </w:rPr>
      </w:pPr>
      <w:r w:rsidRPr="00C644B3">
        <w:rPr>
          <w:b/>
          <w:sz w:val="28"/>
          <w:szCs w:val="24"/>
        </w:rPr>
        <w:t xml:space="preserve">Начало в </w:t>
      </w:r>
      <w:r w:rsidR="00D339B7" w:rsidRPr="00C644B3">
        <w:rPr>
          <w:b/>
          <w:sz w:val="28"/>
          <w:szCs w:val="24"/>
        </w:rPr>
        <w:t xml:space="preserve">10 </w:t>
      </w:r>
      <w:r w:rsidRPr="00C644B3">
        <w:rPr>
          <w:b/>
          <w:sz w:val="28"/>
          <w:szCs w:val="24"/>
        </w:rPr>
        <w:t>часов</w:t>
      </w:r>
    </w:p>
    <w:p w14:paraId="570AA9CB" w14:textId="18D2C0B4" w:rsidR="00D339B7" w:rsidRDefault="00D339B7" w:rsidP="00D339B7">
      <w:pPr>
        <w:spacing w:before="120" w:after="120" w:line="397" w:lineRule="auto"/>
        <w:ind w:left="0" w:hanging="708"/>
        <w:jc w:val="both"/>
      </w:pPr>
      <w:r>
        <w:t>Приветствие</w:t>
      </w:r>
      <w:r w:rsidR="00B87FF9">
        <w:t xml:space="preserve"> </w:t>
      </w:r>
      <w:r>
        <w:t xml:space="preserve">ректора ГАУГН, </w:t>
      </w:r>
      <w:r w:rsidR="00102F17">
        <w:t>к</w:t>
      </w:r>
      <w:r w:rsidR="0072789D">
        <w:t xml:space="preserve">.и.н. </w:t>
      </w:r>
      <w:r w:rsidR="00102F17">
        <w:t>Н</w:t>
      </w:r>
      <w:r w:rsidR="0072789D">
        <w:t xml:space="preserve">. </w:t>
      </w:r>
      <w:r w:rsidR="00102F17">
        <w:t>В</w:t>
      </w:r>
      <w:r w:rsidR="0072789D">
        <w:t xml:space="preserve">. </w:t>
      </w:r>
      <w:r w:rsidR="00102F17">
        <w:t>Промыслов</w:t>
      </w:r>
      <w:r>
        <w:t>а</w:t>
      </w:r>
    </w:p>
    <w:p w14:paraId="60236CAB" w14:textId="54BFDC13" w:rsidR="005701AC" w:rsidRPr="00E8017D" w:rsidRDefault="00B87FF9" w:rsidP="002D7B24">
      <w:pPr>
        <w:pStyle w:val="2"/>
        <w:spacing w:after="0" w:line="360" w:lineRule="auto"/>
        <w:ind w:left="0" w:right="0" w:firstLine="0"/>
        <w:rPr>
          <w:b/>
          <w:bCs/>
          <w:i w:val="0"/>
          <w:iCs/>
          <w:sz w:val="28"/>
          <w:szCs w:val="24"/>
        </w:rPr>
      </w:pPr>
      <w:r w:rsidRPr="00E8017D">
        <w:rPr>
          <w:b/>
          <w:bCs/>
          <w:i w:val="0"/>
          <w:iCs/>
          <w:sz w:val="28"/>
          <w:szCs w:val="24"/>
        </w:rPr>
        <w:t>Доклады</w:t>
      </w:r>
    </w:p>
    <w:p w14:paraId="0144CBBC" w14:textId="01A4E3FF" w:rsidR="005D6732" w:rsidRDefault="00D339B7" w:rsidP="000E45AD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10.05–10.20</w:t>
      </w:r>
      <w:r>
        <w:rPr>
          <w:iCs/>
        </w:rPr>
        <w:t xml:space="preserve"> </w:t>
      </w:r>
      <w:r w:rsidR="005D6732">
        <w:rPr>
          <w:i/>
        </w:rPr>
        <w:t>Чудинов А.</w:t>
      </w:r>
      <w:r w:rsidR="001E7F7D">
        <w:rPr>
          <w:i/>
        </w:rPr>
        <w:t> </w:t>
      </w:r>
      <w:r w:rsidR="005D6732">
        <w:rPr>
          <w:i/>
        </w:rPr>
        <w:t>В. (ИВИ РАН)</w:t>
      </w:r>
      <w:r w:rsidR="005D6732" w:rsidRPr="0029338A">
        <w:rPr>
          <w:iCs/>
        </w:rPr>
        <w:t xml:space="preserve"> </w:t>
      </w:r>
      <w:r w:rsidR="009C5FA1">
        <w:rPr>
          <w:iCs/>
        </w:rPr>
        <w:t>Г. С. Кучеренко – историк Французской революции</w:t>
      </w:r>
    </w:p>
    <w:p w14:paraId="1152C8FB" w14:textId="0E552704" w:rsidR="00D339B7" w:rsidRDefault="00D339B7" w:rsidP="000E45AD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10.20–10.30</w:t>
      </w:r>
      <w:r>
        <w:rPr>
          <w:iCs/>
        </w:rPr>
        <w:t xml:space="preserve"> Обсуждение</w:t>
      </w:r>
    </w:p>
    <w:p w14:paraId="2696B099" w14:textId="6F6A7AEB" w:rsidR="00D339B7" w:rsidRPr="00CB408B" w:rsidRDefault="00D339B7" w:rsidP="00D339B7">
      <w:pPr>
        <w:spacing w:before="120" w:after="120" w:line="397" w:lineRule="auto"/>
        <w:ind w:left="0" w:hanging="708"/>
        <w:jc w:val="both"/>
        <w:rPr>
          <w:iCs/>
          <w:szCs w:val="24"/>
        </w:rPr>
      </w:pPr>
      <w:r w:rsidRPr="00D339B7">
        <w:rPr>
          <w:b/>
          <w:bCs/>
          <w:iCs/>
        </w:rPr>
        <w:t>10.30–10.50</w:t>
      </w:r>
      <w:r>
        <w:rPr>
          <w:iCs/>
        </w:rPr>
        <w:t xml:space="preserve"> </w:t>
      </w:r>
      <w:r>
        <w:rPr>
          <w:i/>
        </w:rPr>
        <w:t xml:space="preserve">Митрофанов А. А. (ИВИ РАН) </w:t>
      </w:r>
      <w:r w:rsidRPr="007B0D79">
        <w:rPr>
          <w:iCs/>
        </w:rPr>
        <w:t>Вальденсы Пьемонта в годы Французской революции</w:t>
      </w:r>
    </w:p>
    <w:p w14:paraId="46EC70EE" w14:textId="3685B464" w:rsidR="00D339B7" w:rsidRDefault="00D339B7" w:rsidP="00D339B7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10.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1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0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66E67463" w14:textId="40F6C89E" w:rsidR="00D339B7" w:rsidRPr="000507B3" w:rsidRDefault="00D339B7" w:rsidP="00D339B7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1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0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1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0</w:t>
      </w:r>
      <w:r>
        <w:rPr>
          <w:iCs/>
        </w:rPr>
        <w:t xml:space="preserve"> </w:t>
      </w:r>
      <w:r>
        <w:rPr>
          <w:i/>
        </w:rPr>
        <w:t xml:space="preserve">Болт В. С. (ИВИ РАН) </w:t>
      </w:r>
      <w:r w:rsidRPr="000507B3">
        <w:rPr>
          <w:iCs/>
        </w:rPr>
        <w:t>Осада Турина союзниками в 1799</w:t>
      </w:r>
      <w:r>
        <w:rPr>
          <w:iCs/>
        </w:rPr>
        <w:t xml:space="preserve"> </w:t>
      </w:r>
      <w:r w:rsidRPr="000507B3">
        <w:rPr>
          <w:iCs/>
        </w:rPr>
        <w:t>г.</w:t>
      </w:r>
    </w:p>
    <w:p w14:paraId="1E196C79" w14:textId="64BD3E61" w:rsidR="00D339B7" w:rsidRDefault="00D339B7" w:rsidP="000E45AD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1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1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669B548B" w14:textId="4C044909" w:rsidR="00D339B7" w:rsidRPr="006B43AB" w:rsidRDefault="00D339B7" w:rsidP="00D339B7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1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1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0</w:t>
      </w:r>
      <w:r>
        <w:rPr>
          <w:iCs/>
        </w:rPr>
        <w:t xml:space="preserve"> </w:t>
      </w:r>
      <w:r>
        <w:rPr>
          <w:i/>
        </w:rPr>
        <w:t xml:space="preserve">Зайцева Д. В. (ИВИ РАН) </w:t>
      </w:r>
      <w:r w:rsidRPr="006B43AB">
        <w:rPr>
          <w:iCs/>
        </w:rPr>
        <w:t>Французская оккупация Южной Италии 1799 г. в неаполитанской прессе</w:t>
      </w:r>
    </w:p>
    <w:p w14:paraId="567DBC8E" w14:textId="08FA05C5" w:rsidR="00D339B7" w:rsidRDefault="00D339B7" w:rsidP="000E45AD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1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0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0709E94B" w14:textId="24AA0FE6" w:rsidR="00D339B7" w:rsidRDefault="00D339B7" w:rsidP="00D339B7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0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0</w:t>
      </w:r>
      <w:r>
        <w:rPr>
          <w:iCs/>
        </w:rPr>
        <w:t xml:space="preserve"> </w:t>
      </w:r>
      <w:r>
        <w:rPr>
          <w:i/>
        </w:rPr>
        <w:t xml:space="preserve">Верченкова В. В. (ГАУГН, </w:t>
      </w:r>
      <w:r w:rsidRPr="005316A2">
        <w:rPr>
          <w:i/>
        </w:rPr>
        <w:t>РТУ МИРЭА</w:t>
      </w:r>
      <w:r>
        <w:rPr>
          <w:i/>
        </w:rPr>
        <w:t xml:space="preserve">) </w:t>
      </w:r>
      <w:r w:rsidRPr="00C63C81">
        <w:rPr>
          <w:iCs/>
        </w:rPr>
        <w:t>Корсика в английской прессе в 1794-1796 гг</w:t>
      </w:r>
      <w:r w:rsidRPr="00C63C81">
        <w:rPr>
          <w:i/>
        </w:rPr>
        <w:t>.</w:t>
      </w:r>
    </w:p>
    <w:p w14:paraId="2FCEC5CD" w14:textId="7AD7F99A" w:rsidR="00D339B7" w:rsidRDefault="00D339B7" w:rsidP="00D339B7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7D87DFD4" w14:textId="5989CD4D" w:rsidR="00D339B7" w:rsidRPr="00BC1F89" w:rsidRDefault="00D339B7" w:rsidP="00D339B7">
      <w:pPr>
        <w:spacing w:before="120" w:after="120" w:line="399" w:lineRule="auto"/>
        <w:ind w:left="0" w:hanging="708"/>
        <w:jc w:val="both"/>
        <w:rPr>
          <w:iCs/>
          <w:sz w:val="22"/>
          <w:szCs w:val="20"/>
        </w:rPr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0</w:t>
      </w:r>
      <w:r>
        <w:rPr>
          <w:iCs/>
        </w:rPr>
        <w:t xml:space="preserve"> </w:t>
      </w:r>
      <w:r>
        <w:rPr>
          <w:i/>
        </w:rPr>
        <w:t xml:space="preserve">Еремин В. С. (ИВИ РАН) </w:t>
      </w:r>
      <w:r w:rsidRPr="00BC1F89">
        <w:rPr>
          <w:szCs w:val="24"/>
        </w:rPr>
        <w:t>Война за независимость Испании в оценках британских публицистов журнала “</w:t>
      </w:r>
      <w:r w:rsidRPr="00BC1F89">
        <w:rPr>
          <w:szCs w:val="24"/>
          <w:lang w:val="en-GB"/>
        </w:rPr>
        <w:t>The</w:t>
      </w:r>
      <w:r w:rsidRPr="00BC1F89">
        <w:rPr>
          <w:szCs w:val="24"/>
        </w:rPr>
        <w:t xml:space="preserve"> </w:t>
      </w:r>
      <w:r w:rsidRPr="00BC1F89">
        <w:rPr>
          <w:szCs w:val="24"/>
          <w:lang w:val="en-GB"/>
        </w:rPr>
        <w:t>Quarterly</w:t>
      </w:r>
      <w:r w:rsidRPr="00BC1F89">
        <w:rPr>
          <w:szCs w:val="24"/>
        </w:rPr>
        <w:t xml:space="preserve"> </w:t>
      </w:r>
      <w:r w:rsidRPr="00BC1F89">
        <w:rPr>
          <w:szCs w:val="24"/>
          <w:lang w:val="en-GB"/>
        </w:rPr>
        <w:t>Review</w:t>
      </w:r>
      <w:r w:rsidRPr="00BC1F89">
        <w:rPr>
          <w:szCs w:val="24"/>
        </w:rPr>
        <w:t>” в 1809–1814 гг.</w:t>
      </w:r>
    </w:p>
    <w:p w14:paraId="73222EB6" w14:textId="06EF114F" w:rsidR="00D339B7" w:rsidRDefault="00D339B7" w:rsidP="00D339B7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0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061538CD" w14:textId="4A185CED" w:rsidR="00D339B7" w:rsidRDefault="00D339B7" w:rsidP="00D339B7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 w:rsidR="0095744D">
        <w:rPr>
          <w:b/>
          <w:bCs/>
          <w:iCs/>
        </w:rPr>
        <w:t>3</w:t>
      </w:r>
      <w:r w:rsidRPr="00D339B7">
        <w:rPr>
          <w:b/>
          <w:bCs/>
          <w:iCs/>
        </w:rPr>
        <w:t>.</w:t>
      </w:r>
      <w:r w:rsidR="0095744D">
        <w:rPr>
          <w:b/>
          <w:bCs/>
          <w:iCs/>
        </w:rPr>
        <w:t>0</w:t>
      </w:r>
      <w:r w:rsidRPr="00D339B7">
        <w:rPr>
          <w:b/>
          <w:bCs/>
          <w:iCs/>
        </w:rPr>
        <w:t>0–1</w:t>
      </w:r>
      <w:r w:rsidR="0095744D">
        <w:rPr>
          <w:b/>
          <w:bCs/>
          <w:iCs/>
        </w:rPr>
        <w:t>4</w:t>
      </w:r>
      <w:r w:rsidRPr="00D339B7">
        <w:rPr>
          <w:b/>
          <w:bCs/>
          <w:iCs/>
        </w:rPr>
        <w:t>.</w:t>
      </w:r>
      <w:r w:rsidR="0095744D">
        <w:rPr>
          <w:b/>
          <w:bCs/>
          <w:iCs/>
        </w:rPr>
        <w:t>0</w:t>
      </w:r>
      <w:r w:rsidRPr="00D339B7">
        <w:rPr>
          <w:b/>
          <w:bCs/>
          <w:iCs/>
        </w:rPr>
        <w:t>0</w:t>
      </w:r>
      <w:r>
        <w:rPr>
          <w:iCs/>
        </w:rPr>
        <w:t xml:space="preserve"> </w:t>
      </w:r>
      <w:r w:rsidRPr="00477DE4">
        <w:rPr>
          <w:iCs/>
          <w:caps/>
        </w:rPr>
        <w:t>Об</w:t>
      </w:r>
      <w:r w:rsidR="0095744D" w:rsidRPr="00477DE4">
        <w:rPr>
          <w:iCs/>
          <w:caps/>
        </w:rPr>
        <w:t>еденный перерыв</w:t>
      </w:r>
    </w:p>
    <w:p w14:paraId="0757B3F8" w14:textId="77777777" w:rsidR="0095744D" w:rsidRPr="00BC1F89" w:rsidRDefault="0095744D" w:rsidP="0095744D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4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0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4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0</w:t>
      </w:r>
      <w:r>
        <w:rPr>
          <w:iCs/>
        </w:rPr>
        <w:t xml:space="preserve"> </w:t>
      </w:r>
      <w:bookmarkStart w:id="0" w:name="_Hlk177466872"/>
      <w:r>
        <w:rPr>
          <w:i/>
        </w:rPr>
        <w:t xml:space="preserve">Бовыкин Д. Ю. (МГУ) </w:t>
      </w:r>
      <w:r w:rsidRPr="00BC1F89">
        <w:rPr>
          <w:iCs/>
        </w:rPr>
        <w:t>Образ Италии в песнях революционной эпохи</w:t>
      </w:r>
    </w:p>
    <w:bookmarkEnd w:id="0"/>
    <w:p w14:paraId="47C79F23" w14:textId="02EB9E22" w:rsidR="0095744D" w:rsidRDefault="0095744D" w:rsidP="0095744D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4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4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0F0D7240" w14:textId="46704257" w:rsidR="0095744D" w:rsidRDefault="0095744D" w:rsidP="0095744D">
      <w:pPr>
        <w:spacing w:before="120" w:after="120" w:line="378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4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4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0</w:t>
      </w:r>
      <w:r>
        <w:rPr>
          <w:b/>
          <w:bCs/>
          <w:iCs/>
        </w:rPr>
        <w:t xml:space="preserve"> </w:t>
      </w:r>
      <w:r>
        <w:rPr>
          <w:i/>
        </w:rPr>
        <w:t xml:space="preserve">Косых Т. А. (УрФУ, ГАУГН) </w:t>
      </w:r>
      <w:r w:rsidRPr="007B0D79">
        <w:rPr>
          <w:iCs/>
        </w:rPr>
        <w:t>Антифранцузские движения в Андалусии 1808-1812 гг.</w:t>
      </w:r>
    </w:p>
    <w:p w14:paraId="2BC86232" w14:textId="2BB53FDA" w:rsidR="0095744D" w:rsidRDefault="0095744D" w:rsidP="0095744D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lastRenderedPageBreak/>
        <w:t>1</w:t>
      </w:r>
      <w:r>
        <w:rPr>
          <w:b/>
          <w:bCs/>
          <w:iCs/>
        </w:rPr>
        <w:t>4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0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0F82C366" w14:textId="646D470D" w:rsidR="0095744D" w:rsidRPr="0092786A" w:rsidRDefault="0095744D" w:rsidP="0095744D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0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0</w:t>
      </w:r>
      <w:r>
        <w:rPr>
          <w:b/>
          <w:bCs/>
          <w:iCs/>
        </w:rPr>
        <w:t xml:space="preserve"> </w:t>
      </w:r>
      <w:r>
        <w:rPr>
          <w:i/>
        </w:rPr>
        <w:t xml:space="preserve">Галеев С. С. (ГАУГН) </w:t>
      </w:r>
      <w:r w:rsidRPr="0092786A">
        <w:rPr>
          <w:iCs/>
        </w:rPr>
        <w:t>Истоки и причины начала Пиренейской войны по воспоминаниям французских участников</w:t>
      </w:r>
    </w:p>
    <w:p w14:paraId="416BD5E8" w14:textId="508E0B6C" w:rsidR="0095744D" w:rsidRDefault="0095744D" w:rsidP="0095744D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0867B4DE" w14:textId="31BFAD88" w:rsidR="001E7F7D" w:rsidRDefault="0095744D" w:rsidP="000E45AD">
      <w:pPr>
        <w:spacing w:before="120" w:after="120" w:line="378" w:lineRule="auto"/>
        <w:ind w:left="0" w:hanging="708"/>
        <w:jc w:val="both"/>
      </w:pPr>
      <w:r w:rsidRPr="00D339B7">
        <w:rPr>
          <w:b/>
          <w:bCs/>
          <w:iCs/>
        </w:rPr>
        <w:t>1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0–1</w:t>
      </w:r>
      <w:r>
        <w:rPr>
          <w:b/>
          <w:bCs/>
          <w:iCs/>
        </w:rPr>
        <w:t>5</w:t>
      </w:r>
      <w:r w:rsidRPr="00D339B7">
        <w:rPr>
          <w:b/>
          <w:bCs/>
          <w:iCs/>
        </w:rPr>
        <w:t>.</w:t>
      </w:r>
      <w:r w:rsidR="00013082">
        <w:rPr>
          <w:b/>
          <w:bCs/>
          <w:iCs/>
        </w:rPr>
        <w:t>5</w:t>
      </w:r>
      <w:r w:rsidRPr="00D339B7">
        <w:rPr>
          <w:b/>
          <w:bCs/>
          <w:iCs/>
        </w:rPr>
        <w:t>0</w:t>
      </w:r>
      <w:r>
        <w:rPr>
          <w:b/>
          <w:bCs/>
          <w:iCs/>
        </w:rPr>
        <w:t xml:space="preserve"> </w:t>
      </w:r>
      <w:r w:rsidR="001E7F7D" w:rsidRPr="001E7F7D">
        <w:rPr>
          <w:i/>
          <w:iCs/>
        </w:rPr>
        <w:t>Полукеева К. В. (МГУ)</w:t>
      </w:r>
      <w:r w:rsidR="001E7F7D">
        <w:t xml:space="preserve"> </w:t>
      </w:r>
      <w:r w:rsidR="006B43AB" w:rsidRPr="006B43AB">
        <w:t>Французские публицисты эпохи Термидора о роли народа в политической системе</w:t>
      </w:r>
    </w:p>
    <w:p w14:paraId="60F9F288" w14:textId="7F060B7F" w:rsidR="0095744D" w:rsidRDefault="0095744D" w:rsidP="0095744D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 w:rsidR="00013082">
        <w:rPr>
          <w:b/>
          <w:bCs/>
          <w:iCs/>
        </w:rPr>
        <w:t>5</w:t>
      </w:r>
      <w:r w:rsidRPr="00D339B7">
        <w:rPr>
          <w:b/>
          <w:bCs/>
          <w:iCs/>
        </w:rPr>
        <w:t>.</w:t>
      </w:r>
      <w:r w:rsidR="00013082">
        <w:rPr>
          <w:b/>
          <w:bCs/>
          <w:iCs/>
        </w:rPr>
        <w:t>5</w:t>
      </w:r>
      <w:r w:rsidRPr="00D339B7">
        <w:rPr>
          <w:b/>
          <w:bCs/>
          <w:iCs/>
        </w:rPr>
        <w:t>0–1</w:t>
      </w:r>
      <w:r w:rsidR="00013082">
        <w:rPr>
          <w:b/>
          <w:bCs/>
          <w:iCs/>
        </w:rPr>
        <w:t>6</w:t>
      </w:r>
      <w:r w:rsidRPr="00D339B7">
        <w:rPr>
          <w:b/>
          <w:bCs/>
          <w:iCs/>
        </w:rPr>
        <w:t>.</w:t>
      </w:r>
      <w:r w:rsidR="00013082">
        <w:rPr>
          <w:b/>
          <w:bCs/>
          <w:iCs/>
        </w:rPr>
        <w:t>0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51474F37" w14:textId="66379C54" w:rsidR="0095744D" w:rsidRPr="00536B41" w:rsidRDefault="0095744D" w:rsidP="0095744D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 w:rsidR="00EA29D2">
        <w:rPr>
          <w:b/>
          <w:bCs/>
          <w:iCs/>
        </w:rPr>
        <w:t>6</w:t>
      </w:r>
      <w:r w:rsidRPr="00D339B7">
        <w:rPr>
          <w:b/>
          <w:bCs/>
          <w:iCs/>
        </w:rPr>
        <w:t>.</w:t>
      </w:r>
      <w:r w:rsidR="00EA29D2">
        <w:rPr>
          <w:b/>
          <w:bCs/>
          <w:iCs/>
        </w:rPr>
        <w:t>0</w:t>
      </w:r>
      <w:r w:rsidRPr="00D339B7">
        <w:rPr>
          <w:b/>
          <w:bCs/>
          <w:iCs/>
        </w:rPr>
        <w:t>0–1</w:t>
      </w:r>
      <w:r w:rsidR="00EA29D2">
        <w:rPr>
          <w:b/>
          <w:bCs/>
          <w:iCs/>
        </w:rPr>
        <w:t>6</w:t>
      </w:r>
      <w:r w:rsidRPr="00D339B7">
        <w:rPr>
          <w:b/>
          <w:bCs/>
          <w:iCs/>
        </w:rPr>
        <w:t>.</w:t>
      </w:r>
      <w:r w:rsidR="00EA29D2">
        <w:rPr>
          <w:b/>
          <w:bCs/>
          <w:iCs/>
        </w:rPr>
        <w:t>2</w:t>
      </w:r>
      <w:r w:rsidRPr="00D339B7">
        <w:rPr>
          <w:b/>
          <w:bCs/>
          <w:iCs/>
        </w:rPr>
        <w:t>0</w:t>
      </w:r>
      <w:r>
        <w:rPr>
          <w:b/>
          <w:bCs/>
          <w:iCs/>
        </w:rPr>
        <w:t xml:space="preserve"> </w:t>
      </w:r>
      <w:r>
        <w:rPr>
          <w:i/>
          <w:iCs/>
        </w:rPr>
        <w:t xml:space="preserve">Рагозин Г. С. (САФУ) </w:t>
      </w:r>
      <w:r w:rsidRPr="00536B41">
        <w:t>Образ Андреаса Хофера в австрийской консервативной печати 1810-1830 гг.</w:t>
      </w:r>
    </w:p>
    <w:p w14:paraId="6FDA2FA8" w14:textId="59066ACA" w:rsidR="0095744D" w:rsidRDefault="0095744D" w:rsidP="0095744D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 w:rsidR="00720234">
        <w:rPr>
          <w:b/>
          <w:bCs/>
          <w:iCs/>
        </w:rPr>
        <w:t>6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2</w:t>
      </w:r>
      <w:r w:rsidRPr="00D339B7">
        <w:rPr>
          <w:b/>
          <w:bCs/>
          <w:iCs/>
        </w:rPr>
        <w:t>0–1</w:t>
      </w:r>
      <w:r w:rsidR="00720234">
        <w:rPr>
          <w:b/>
          <w:bCs/>
          <w:iCs/>
        </w:rPr>
        <w:t>6</w:t>
      </w:r>
      <w:r w:rsidRPr="00D339B7">
        <w:rPr>
          <w:b/>
          <w:bCs/>
          <w:iCs/>
        </w:rPr>
        <w:t>.</w:t>
      </w:r>
      <w:r>
        <w:rPr>
          <w:b/>
          <w:bCs/>
          <w:iCs/>
        </w:rPr>
        <w:t>3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p w14:paraId="5FE2D676" w14:textId="3FC71BA0" w:rsidR="00536B41" w:rsidRDefault="0095744D" w:rsidP="00536B41">
      <w:pPr>
        <w:spacing w:before="120" w:after="120" w:line="397" w:lineRule="auto"/>
        <w:ind w:left="0" w:hanging="708"/>
        <w:jc w:val="both"/>
        <w:rPr>
          <w:iCs/>
        </w:rPr>
      </w:pPr>
      <w:r w:rsidRPr="00D339B7">
        <w:rPr>
          <w:b/>
          <w:bCs/>
          <w:iCs/>
        </w:rPr>
        <w:t>1</w:t>
      </w:r>
      <w:r w:rsidR="00720234">
        <w:rPr>
          <w:b/>
          <w:bCs/>
          <w:iCs/>
        </w:rPr>
        <w:t>6</w:t>
      </w:r>
      <w:r w:rsidRPr="00D339B7">
        <w:rPr>
          <w:b/>
          <w:bCs/>
          <w:iCs/>
        </w:rPr>
        <w:t>.</w:t>
      </w:r>
      <w:r w:rsidR="00720234">
        <w:rPr>
          <w:b/>
          <w:bCs/>
          <w:iCs/>
        </w:rPr>
        <w:t>3</w:t>
      </w:r>
      <w:r w:rsidRPr="00D339B7">
        <w:rPr>
          <w:b/>
          <w:bCs/>
          <w:iCs/>
        </w:rPr>
        <w:t>0–1</w:t>
      </w:r>
      <w:r w:rsidR="00720234">
        <w:rPr>
          <w:b/>
          <w:bCs/>
          <w:iCs/>
        </w:rPr>
        <w:t>6</w:t>
      </w:r>
      <w:r w:rsidRPr="00D339B7">
        <w:rPr>
          <w:b/>
          <w:bCs/>
          <w:iCs/>
        </w:rPr>
        <w:t>.</w:t>
      </w:r>
      <w:r w:rsidR="00720234">
        <w:rPr>
          <w:b/>
          <w:bCs/>
          <w:iCs/>
        </w:rPr>
        <w:t>5</w:t>
      </w:r>
      <w:r w:rsidRPr="00D339B7">
        <w:rPr>
          <w:b/>
          <w:bCs/>
          <w:iCs/>
        </w:rPr>
        <w:t>0</w:t>
      </w:r>
      <w:r>
        <w:rPr>
          <w:b/>
          <w:bCs/>
          <w:iCs/>
        </w:rPr>
        <w:t xml:space="preserve"> </w:t>
      </w:r>
      <w:r w:rsidR="00536B41" w:rsidRPr="007C67BB">
        <w:rPr>
          <w:i/>
        </w:rPr>
        <w:t>Макаров Н. А</w:t>
      </w:r>
      <w:r w:rsidR="00536B41">
        <w:rPr>
          <w:iCs/>
        </w:rPr>
        <w:t xml:space="preserve">. </w:t>
      </w:r>
      <w:r w:rsidR="00536B41" w:rsidRPr="007249A5">
        <w:rPr>
          <w:i/>
        </w:rPr>
        <w:t>(ГУУ)</w:t>
      </w:r>
      <w:r w:rsidR="00536B41">
        <w:rPr>
          <w:iCs/>
        </w:rPr>
        <w:t xml:space="preserve"> </w:t>
      </w:r>
      <w:r w:rsidR="00536B41" w:rsidRPr="007B0D79">
        <w:rPr>
          <w:iCs/>
        </w:rPr>
        <w:t>Исследование М.Ф. Злотникова о Континентальной блокаде: неизвестные главы</w:t>
      </w:r>
    </w:p>
    <w:p w14:paraId="63E899E2" w14:textId="6D230E84" w:rsidR="0095744D" w:rsidRDefault="0095744D" w:rsidP="0095744D">
      <w:pPr>
        <w:spacing w:before="120" w:after="120" w:line="397" w:lineRule="auto"/>
        <w:ind w:left="0" w:hanging="708"/>
        <w:jc w:val="both"/>
      </w:pPr>
      <w:r w:rsidRPr="00D339B7">
        <w:rPr>
          <w:b/>
          <w:bCs/>
          <w:iCs/>
        </w:rPr>
        <w:t>1</w:t>
      </w:r>
      <w:r w:rsidR="00720234">
        <w:rPr>
          <w:b/>
          <w:bCs/>
          <w:iCs/>
        </w:rPr>
        <w:t>6</w:t>
      </w:r>
      <w:r w:rsidRPr="00D339B7">
        <w:rPr>
          <w:b/>
          <w:bCs/>
          <w:iCs/>
        </w:rPr>
        <w:t>.</w:t>
      </w:r>
      <w:r w:rsidR="00720234">
        <w:rPr>
          <w:b/>
          <w:bCs/>
          <w:iCs/>
        </w:rPr>
        <w:t>5</w:t>
      </w:r>
      <w:r w:rsidRPr="00D339B7">
        <w:rPr>
          <w:b/>
          <w:bCs/>
          <w:iCs/>
        </w:rPr>
        <w:t>0–1</w:t>
      </w:r>
      <w:r w:rsidR="00720234">
        <w:rPr>
          <w:b/>
          <w:bCs/>
          <w:iCs/>
        </w:rPr>
        <w:t>7</w:t>
      </w:r>
      <w:r w:rsidRPr="00D339B7">
        <w:rPr>
          <w:b/>
          <w:bCs/>
          <w:iCs/>
        </w:rPr>
        <w:t>.</w:t>
      </w:r>
      <w:r w:rsidR="00720234">
        <w:rPr>
          <w:b/>
          <w:bCs/>
          <w:iCs/>
        </w:rPr>
        <w:t>0</w:t>
      </w:r>
      <w:r w:rsidRPr="00D339B7">
        <w:rPr>
          <w:b/>
          <w:bCs/>
          <w:iCs/>
        </w:rPr>
        <w:t>0</w:t>
      </w:r>
      <w:r>
        <w:rPr>
          <w:iCs/>
        </w:rPr>
        <w:t xml:space="preserve"> Обсуждение</w:t>
      </w:r>
    </w:p>
    <w:sectPr w:rsidR="0095744D">
      <w:pgSz w:w="11906" w:h="16838"/>
      <w:pgMar w:top="1142" w:right="845" w:bottom="1434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7058"/>
    <w:multiLevelType w:val="hybridMultilevel"/>
    <w:tmpl w:val="649AE132"/>
    <w:lvl w:ilvl="0" w:tplc="D6482A7A">
      <w:start w:val="6"/>
      <w:numFmt w:val="decimal"/>
      <w:lvlText w:val="%1"/>
      <w:lvlJc w:val="left"/>
      <w:pPr>
        <w:ind w:left="1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4EEF36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C3C25A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C944C5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0877A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AE0410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A4C636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7C6923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708180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01AC"/>
    <w:rsid w:val="00013082"/>
    <w:rsid w:val="0002401A"/>
    <w:rsid w:val="0004501B"/>
    <w:rsid w:val="000458F5"/>
    <w:rsid w:val="000507B3"/>
    <w:rsid w:val="000B7B65"/>
    <w:rsid w:val="000E2D27"/>
    <w:rsid w:val="000E45AD"/>
    <w:rsid w:val="00102F17"/>
    <w:rsid w:val="0010529A"/>
    <w:rsid w:val="00110597"/>
    <w:rsid w:val="00111406"/>
    <w:rsid w:val="00113DD4"/>
    <w:rsid w:val="001523E6"/>
    <w:rsid w:val="00185B64"/>
    <w:rsid w:val="00187157"/>
    <w:rsid w:val="001E7F7D"/>
    <w:rsid w:val="001F1B7B"/>
    <w:rsid w:val="002002A0"/>
    <w:rsid w:val="00214DF6"/>
    <w:rsid w:val="00227B88"/>
    <w:rsid w:val="002301A4"/>
    <w:rsid w:val="00241D3D"/>
    <w:rsid w:val="002546BD"/>
    <w:rsid w:val="002700C4"/>
    <w:rsid w:val="0028132A"/>
    <w:rsid w:val="00284239"/>
    <w:rsid w:val="0029338A"/>
    <w:rsid w:val="00296617"/>
    <w:rsid w:val="002A6070"/>
    <w:rsid w:val="002A7E9A"/>
    <w:rsid w:val="002D1A2B"/>
    <w:rsid w:val="002D7B24"/>
    <w:rsid w:val="0030055A"/>
    <w:rsid w:val="00316411"/>
    <w:rsid w:val="00327BC9"/>
    <w:rsid w:val="00355A4B"/>
    <w:rsid w:val="00357447"/>
    <w:rsid w:val="00360BF0"/>
    <w:rsid w:val="003A3CE6"/>
    <w:rsid w:val="003F2A71"/>
    <w:rsid w:val="00402A82"/>
    <w:rsid w:val="0045081B"/>
    <w:rsid w:val="00477DE4"/>
    <w:rsid w:val="004C654E"/>
    <w:rsid w:val="004E1455"/>
    <w:rsid w:val="004E3F78"/>
    <w:rsid w:val="004F0B22"/>
    <w:rsid w:val="0050695C"/>
    <w:rsid w:val="005315D9"/>
    <w:rsid w:val="005316A2"/>
    <w:rsid w:val="00535DDB"/>
    <w:rsid w:val="00536B41"/>
    <w:rsid w:val="005701AC"/>
    <w:rsid w:val="005C61B9"/>
    <w:rsid w:val="005D6732"/>
    <w:rsid w:val="005D6987"/>
    <w:rsid w:val="00641A57"/>
    <w:rsid w:val="0064282B"/>
    <w:rsid w:val="00667617"/>
    <w:rsid w:val="00690B79"/>
    <w:rsid w:val="006B43AB"/>
    <w:rsid w:val="006C0305"/>
    <w:rsid w:val="006C7616"/>
    <w:rsid w:val="006D10D3"/>
    <w:rsid w:val="006E6517"/>
    <w:rsid w:val="00720234"/>
    <w:rsid w:val="00722C40"/>
    <w:rsid w:val="007249A5"/>
    <w:rsid w:val="0072789D"/>
    <w:rsid w:val="00773D60"/>
    <w:rsid w:val="007812D0"/>
    <w:rsid w:val="007A750C"/>
    <w:rsid w:val="007B0D79"/>
    <w:rsid w:val="007C064C"/>
    <w:rsid w:val="007C67BB"/>
    <w:rsid w:val="007C6B97"/>
    <w:rsid w:val="007E0DD8"/>
    <w:rsid w:val="007E3EF4"/>
    <w:rsid w:val="007F3F26"/>
    <w:rsid w:val="007F637C"/>
    <w:rsid w:val="007F68B7"/>
    <w:rsid w:val="0081122C"/>
    <w:rsid w:val="008378D3"/>
    <w:rsid w:val="00873E6B"/>
    <w:rsid w:val="00877E00"/>
    <w:rsid w:val="008976A2"/>
    <w:rsid w:val="008A221D"/>
    <w:rsid w:val="008D33A5"/>
    <w:rsid w:val="0092786A"/>
    <w:rsid w:val="0095744D"/>
    <w:rsid w:val="00971B56"/>
    <w:rsid w:val="009C5FA1"/>
    <w:rsid w:val="009F23DE"/>
    <w:rsid w:val="009F7EB1"/>
    <w:rsid w:val="00A2094B"/>
    <w:rsid w:val="00A35077"/>
    <w:rsid w:val="00A373A6"/>
    <w:rsid w:val="00A44343"/>
    <w:rsid w:val="00A60AC1"/>
    <w:rsid w:val="00A65CA0"/>
    <w:rsid w:val="00A70989"/>
    <w:rsid w:val="00AE77C4"/>
    <w:rsid w:val="00B4116E"/>
    <w:rsid w:val="00B63B2F"/>
    <w:rsid w:val="00B87FF9"/>
    <w:rsid w:val="00B93D50"/>
    <w:rsid w:val="00BC080F"/>
    <w:rsid w:val="00BC14FA"/>
    <w:rsid w:val="00BC1F89"/>
    <w:rsid w:val="00BC62CE"/>
    <w:rsid w:val="00BC7C94"/>
    <w:rsid w:val="00BF269D"/>
    <w:rsid w:val="00BF40A4"/>
    <w:rsid w:val="00C0710F"/>
    <w:rsid w:val="00C15AA1"/>
    <w:rsid w:val="00C165E4"/>
    <w:rsid w:val="00C46AD8"/>
    <w:rsid w:val="00C63C81"/>
    <w:rsid w:val="00C644B3"/>
    <w:rsid w:val="00C9196C"/>
    <w:rsid w:val="00CA224B"/>
    <w:rsid w:val="00CB0FA1"/>
    <w:rsid w:val="00CB408B"/>
    <w:rsid w:val="00CD210B"/>
    <w:rsid w:val="00CE37D5"/>
    <w:rsid w:val="00D17C46"/>
    <w:rsid w:val="00D339B7"/>
    <w:rsid w:val="00D44AB1"/>
    <w:rsid w:val="00D4646A"/>
    <w:rsid w:val="00D46A59"/>
    <w:rsid w:val="00DD303E"/>
    <w:rsid w:val="00E5061E"/>
    <w:rsid w:val="00E8017D"/>
    <w:rsid w:val="00E946D6"/>
    <w:rsid w:val="00EA29D2"/>
    <w:rsid w:val="00EB362A"/>
    <w:rsid w:val="00EB67A6"/>
    <w:rsid w:val="00EE5BFD"/>
    <w:rsid w:val="00F059B0"/>
    <w:rsid w:val="00F43581"/>
    <w:rsid w:val="00FB2C9D"/>
    <w:rsid w:val="00FC2F1A"/>
    <w:rsid w:val="00FE4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875C4"/>
  <w15:docId w15:val="{56198D58-8A01-4A20-96DE-5B9E74893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50" w:line="265" w:lineRule="auto"/>
      <w:ind w:left="55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/>
      <w:ind w:left="1944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367" w:line="288" w:lineRule="auto"/>
      <w:ind w:left="10" w:right="2" w:hanging="10"/>
      <w:jc w:val="center"/>
      <w:outlineLvl w:val="1"/>
    </w:pPr>
    <w:rPr>
      <w:rFonts w:ascii="Times New Roman" w:eastAsia="Times New Roman" w:hAnsi="Times New Roman" w:cs="Times New Roman"/>
      <w:i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i/>
      <w:color w:val="000000"/>
      <w:sz w:val="24"/>
    </w:rPr>
  </w:style>
  <w:style w:type="character" w:customStyle="1" w:styleId="bumpedfont15">
    <w:name w:val="bumpedfont15"/>
    <w:basedOn w:val="a0"/>
    <w:rsid w:val="008D33A5"/>
  </w:style>
  <w:style w:type="paragraph" w:styleId="a3">
    <w:name w:val="Plain Text"/>
    <w:basedOn w:val="a"/>
    <w:link w:val="a4"/>
    <w:uiPriority w:val="99"/>
    <w:unhideWhenUsed/>
    <w:rsid w:val="0029338A"/>
    <w:pPr>
      <w:spacing w:after="0" w:line="240" w:lineRule="auto"/>
      <w:ind w:left="0" w:firstLine="0"/>
    </w:pPr>
    <w:rPr>
      <w:rFonts w:ascii="Calibri" w:eastAsiaTheme="minorHAnsi" w:hAnsi="Calibri" w:cstheme="minorBidi"/>
      <w:color w:val="auto"/>
      <w:sz w:val="22"/>
      <w:szCs w:val="21"/>
      <w:lang w:eastAsia="en-US"/>
    </w:rPr>
  </w:style>
  <w:style w:type="character" w:customStyle="1" w:styleId="a4">
    <w:name w:val="Текст Знак"/>
    <w:basedOn w:val="a0"/>
    <w:link w:val="a3"/>
    <w:uiPriority w:val="99"/>
    <w:rsid w:val="0029338A"/>
    <w:rPr>
      <w:rFonts w:ascii="Calibri" w:eastAsiaTheme="minorHAnsi" w:hAnsi="Calibri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12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7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3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cp:lastModifiedBy>Ярослав Болт</cp:lastModifiedBy>
  <cp:revision>91</cp:revision>
  <dcterms:created xsi:type="dcterms:W3CDTF">2023-08-12T13:14:00Z</dcterms:created>
  <dcterms:modified xsi:type="dcterms:W3CDTF">2025-03-31T07:29:00Z</dcterms:modified>
</cp:coreProperties>
</file>